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0DB9858" w14:textId="77777777" w:rsidR="00DE4F1E" w:rsidRPr="001C1ABE" w:rsidRDefault="00DE4F1E" w:rsidP="004A0978">
      <w:pPr>
        <w:spacing w:line="480" w:lineRule="auto"/>
        <w:rPr>
          <w:rFonts w:ascii="Times New Roman" w:hAnsi="Times New Roman" w:cs="Times New Roman"/>
          <w:sz w:val="24"/>
          <w:szCs w:val="24"/>
        </w:rPr>
      </w:pPr>
      <w:bookmarkStart w:id="0" w:name="_GoBack"/>
    </w:p>
    <w:p w14:paraId="33704D7F" w14:textId="77777777" w:rsidR="00DE4F1E" w:rsidRPr="001C1ABE" w:rsidRDefault="00DE4F1E" w:rsidP="004A0978">
      <w:pPr>
        <w:spacing w:line="480" w:lineRule="auto"/>
        <w:rPr>
          <w:rFonts w:ascii="Times New Roman" w:hAnsi="Times New Roman" w:cs="Times New Roman"/>
          <w:sz w:val="24"/>
          <w:szCs w:val="24"/>
        </w:rPr>
      </w:pPr>
    </w:p>
    <w:p w14:paraId="7659DFC5" w14:textId="77777777" w:rsidR="00DE4F1E" w:rsidRPr="001C1ABE" w:rsidRDefault="00DE4F1E" w:rsidP="004A0978">
      <w:pPr>
        <w:spacing w:line="480" w:lineRule="auto"/>
        <w:rPr>
          <w:rFonts w:ascii="Times New Roman" w:hAnsi="Times New Roman" w:cs="Times New Roman"/>
          <w:sz w:val="24"/>
          <w:szCs w:val="24"/>
        </w:rPr>
      </w:pPr>
    </w:p>
    <w:p w14:paraId="70EA7236" w14:textId="77777777" w:rsidR="00DE4F1E" w:rsidRPr="001C1ABE" w:rsidRDefault="00DE4F1E" w:rsidP="004A0978">
      <w:pPr>
        <w:spacing w:line="480" w:lineRule="auto"/>
        <w:rPr>
          <w:rFonts w:ascii="Times New Roman" w:hAnsi="Times New Roman" w:cs="Times New Roman"/>
          <w:sz w:val="24"/>
          <w:szCs w:val="24"/>
        </w:rPr>
      </w:pPr>
    </w:p>
    <w:p w14:paraId="6D2C8650" w14:textId="77777777" w:rsidR="00DE4F1E" w:rsidRPr="001C1ABE" w:rsidRDefault="00DE4F1E" w:rsidP="004A0978">
      <w:pPr>
        <w:spacing w:line="480" w:lineRule="auto"/>
        <w:rPr>
          <w:rFonts w:ascii="Times New Roman" w:hAnsi="Times New Roman" w:cs="Times New Roman"/>
          <w:sz w:val="24"/>
          <w:szCs w:val="24"/>
        </w:rPr>
      </w:pPr>
    </w:p>
    <w:p w14:paraId="60299F46" w14:textId="77777777" w:rsidR="00DE4F1E" w:rsidRPr="001C1ABE" w:rsidRDefault="00DE4F1E" w:rsidP="004A0978">
      <w:pPr>
        <w:spacing w:line="480" w:lineRule="auto"/>
        <w:rPr>
          <w:rFonts w:ascii="Times New Roman" w:hAnsi="Times New Roman" w:cs="Times New Roman"/>
          <w:sz w:val="24"/>
          <w:szCs w:val="24"/>
        </w:rPr>
      </w:pPr>
    </w:p>
    <w:p w14:paraId="37D03625" w14:textId="77777777" w:rsidR="00DE4F1E" w:rsidRPr="001C1ABE" w:rsidRDefault="00DE4F1E" w:rsidP="004A0978">
      <w:pPr>
        <w:spacing w:line="480" w:lineRule="auto"/>
        <w:rPr>
          <w:rFonts w:ascii="Times New Roman" w:hAnsi="Times New Roman" w:cs="Times New Roman"/>
          <w:sz w:val="24"/>
          <w:szCs w:val="24"/>
        </w:rPr>
      </w:pPr>
    </w:p>
    <w:p w14:paraId="49B9EAA1" w14:textId="77777777" w:rsidR="00DE4F1E" w:rsidRPr="001C1ABE" w:rsidRDefault="00DE4F1E" w:rsidP="004A0978">
      <w:pPr>
        <w:spacing w:line="480" w:lineRule="auto"/>
        <w:rPr>
          <w:rFonts w:ascii="Times New Roman" w:hAnsi="Times New Roman" w:cs="Times New Roman"/>
          <w:sz w:val="24"/>
          <w:szCs w:val="24"/>
        </w:rPr>
      </w:pPr>
    </w:p>
    <w:p w14:paraId="7C6AFD5F" w14:textId="3D10E55D" w:rsidR="00DE4F1E" w:rsidRPr="001C1ABE" w:rsidRDefault="00DE4F1E" w:rsidP="00DE4F1E">
      <w:pPr>
        <w:spacing w:line="480" w:lineRule="auto"/>
        <w:jc w:val="center"/>
        <w:rPr>
          <w:rFonts w:ascii="Times New Roman" w:hAnsi="Times New Roman" w:cs="Times New Roman"/>
          <w:sz w:val="24"/>
          <w:szCs w:val="24"/>
        </w:rPr>
      </w:pPr>
      <w:r w:rsidRPr="001C1ABE">
        <w:rPr>
          <w:rFonts w:ascii="Times New Roman" w:hAnsi="Times New Roman" w:cs="Times New Roman"/>
          <w:sz w:val="24"/>
          <w:szCs w:val="24"/>
        </w:rPr>
        <w:t>WORKPLACE CULTURE</w:t>
      </w:r>
    </w:p>
    <w:p w14:paraId="2F873261" w14:textId="77777777" w:rsidR="00DE4F1E" w:rsidRPr="001C1ABE" w:rsidRDefault="00DE4F1E" w:rsidP="00DE4F1E">
      <w:pPr>
        <w:spacing w:line="480" w:lineRule="auto"/>
        <w:jc w:val="center"/>
        <w:rPr>
          <w:rFonts w:ascii="Times New Roman" w:hAnsi="Times New Roman" w:cs="Times New Roman"/>
          <w:sz w:val="24"/>
          <w:szCs w:val="24"/>
        </w:rPr>
      </w:pPr>
      <w:r w:rsidRPr="001C1ABE">
        <w:rPr>
          <w:rFonts w:ascii="Times New Roman" w:hAnsi="Times New Roman" w:cs="Times New Roman"/>
          <w:sz w:val="24"/>
          <w:szCs w:val="24"/>
        </w:rPr>
        <w:t>Name</w:t>
      </w:r>
    </w:p>
    <w:p w14:paraId="70CE2C14" w14:textId="77777777" w:rsidR="00DE4F1E" w:rsidRPr="001C1ABE" w:rsidRDefault="00DE4F1E" w:rsidP="00DE4F1E">
      <w:pPr>
        <w:spacing w:line="480" w:lineRule="auto"/>
        <w:jc w:val="center"/>
        <w:rPr>
          <w:rFonts w:ascii="Times New Roman" w:hAnsi="Times New Roman" w:cs="Times New Roman"/>
          <w:sz w:val="24"/>
          <w:szCs w:val="24"/>
        </w:rPr>
      </w:pPr>
      <w:r w:rsidRPr="001C1ABE">
        <w:rPr>
          <w:rFonts w:ascii="Times New Roman" w:hAnsi="Times New Roman" w:cs="Times New Roman"/>
          <w:sz w:val="24"/>
          <w:szCs w:val="24"/>
        </w:rPr>
        <w:t>Institutional Affiliation</w:t>
      </w:r>
    </w:p>
    <w:p w14:paraId="686AA746" w14:textId="77777777" w:rsidR="00DE4F1E" w:rsidRPr="001C1ABE" w:rsidRDefault="00DE4F1E" w:rsidP="00DE4F1E">
      <w:pPr>
        <w:spacing w:line="480" w:lineRule="auto"/>
        <w:jc w:val="center"/>
        <w:rPr>
          <w:rFonts w:ascii="Times New Roman" w:hAnsi="Times New Roman" w:cs="Times New Roman"/>
          <w:sz w:val="24"/>
          <w:szCs w:val="24"/>
        </w:rPr>
      </w:pPr>
      <w:r w:rsidRPr="001C1ABE">
        <w:rPr>
          <w:rFonts w:ascii="Times New Roman" w:hAnsi="Times New Roman" w:cs="Times New Roman"/>
          <w:sz w:val="24"/>
          <w:szCs w:val="24"/>
        </w:rPr>
        <w:t>Date</w:t>
      </w:r>
    </w:p>
    <w:p w14:paraId="07767C10" w14:textId="77777777" w:rsidR="00166CB7" w:rsidRPr="001C1ABE" w:rsidRDefault="00166CB7" w:rsidP="004A0978">
      <w:pPr>
        <w:spacing w:line="480" w:lineRule="auto"/>
        <w:rPr>
          <w:rFonts w:ascii="Times New Roman" w:hAnsi="Times New Roman" w:cs="Times New Roman"/>
          <w:sz w:val="24"/>
          <w:szCs w:val="24"/>
        </w:rPr>
      </w:pPr>
    </w:p>
    <w:p w14:paraId="678217CD" w14:textId="77777777" w:rsidR="00166CB7" w:rsidRPr="001C1ABE" w:rsidRDefault="00166CB7" w:rsidP="004A0978">
      <w:pPr>
        <w:spacing w:line="480" w:lineRule="auto"/>
        <w:rPr>
          <w:rFonts w:ascii="Times New Roman" w:hAnsi="Times New Roman" w:cs="Times New Roman"/>
          <w:sz w:val="24"/>
          <w:szCs w:val="24"/>
        </w:rPr>
      </w:pPr>
    </w:p>
    <w:p w14:paraId="04D7F0D6" w14:textId="77777777" w:rsidR="00166CB7" w:rsidRPr="001C1ABE" w:rsidRDefault="00166CB7" w:rsidP="004A0978">
      <w:pPr>
        <w:spacing w:line="480" w:lineRule="auto"/>
        <w:rPr>
          <w:rFonts w:ascii="Times New Roman" w:hAnsi="Times New Roman" w:cs="Times New Roman"/>
          <w:sz w:val="24"/>
          <w:szCs w:val="24"/>
        </w:rPr>
      </w:pPr>
    </w:p>
    <w:p w14:paraId="6B3F01A7" w14:textId="77777777" w:rsidR="00166CB7" w:rsidRPr="001C1ABE" w:rsidRDefault="00166CB7" w:rsidP="004A0978">
      <w:pPr>
        <w:spacing w:line="480" w:lineRule="auto"/>
        <w:rPr>
          <w:rFonts w:ascii="Times New Roman" w:hAnsi="Times New Roman" w:cs="Times New Roman"/>
          <w:sz w:val="24"/>
          <w:szCs w:val="24"/>
        </w:rPr>
      </w:pPr>
    </w:p>
    <w:p w14:paraId="6B2F618C" w14:textId="77777777" w:rsidR="00166CB7" w:rsidRPr="001C1ABE" w:rsidRDefault="00166CB7" w:rsidP="004A0978">
      <w:pPr>
        <w:spacing w:line="480" w:lineRule="auto"/>
        <w:rPr>
          <w:rFonts w:ascii="Times New Roman" w:hAnsi="Times New Roman" w:cs="Times New Roman"/>
          <w:sz w:val="24"/>
          <w:szCs w:val="24"/>
        </w:rPr>
      </w:pPr>
    </w:p>
    <w:p w14:paraId="13BE17B2" w14:textId="77777777" w:rsidR="00166CB7" w:rsidRPr="001C1ABE" w:rsidRDefault="00166CB7" w:rsidP="004A0978">
      <w:pPr>
        <w:spacing w:line="480" w:lineRule="auto"/>
        <w:rPr>
          <w:rFonts w:ascii="Times New Roman" w:hAnsi="Times New Roman" w:cs="Times New Roman"/>
          <w:sz w:val="24"/>
          <w:szCs w:val="24"/>
        </w:rPr>
      </w:pPr>
    </w:p>
    <w:p w14:paraId="7E9FC76D" w14:textId="52B2908A" w:rsidR="00166CB7" w:rsidRPr="001C1ABE" w:rsidRDefault="00166CB7" w:rsidP="00166CB7">
      <w:pPr>
        <w:spacing w:line="480" w:lineRule="auto"/>
        <w:ind w:left="2880" w:firstLine="720"/>
        <w:rPr>
          <w:rFonts w:ascii="Times New Roman" w:hAnsi="Times New Roman" w:cs="Times New Roman"/>
          <w:sz w:val="24"/>
          <w:szCs w:val="24"/>
        </w:rPr>
      </w:pPr>
      <w:r w:rsidRPr="001C1ABE">
        <w:rPr>
          <w:rFonts w:ascii="Times New Roman" w:hAnsi="Times New Roman" w:cs="Times New Roman"/>
          <w:sz w:val="24"/>
          <w:szCs w:val="24"/>
        </w:rPr>
        <w:lastRenderedPageBreak/>
        <w:t>WORKPLACE CULTURE</w:t>
      </w:r>
      <w:r w:rsidRPr="001C1ABE">
        <w:rPr>
          <w:rFonts w:ascii="Times New Roman" w:hAnsi="Times New Roman" w:cs="Times New Roman"/>
          <w:sz w:val="24"/>
          <w:szCs w:val="24"/>
        </w:rPr>
        <w:tab/>
      </w:r>
    </w:p>
    <w:p w14:paraId="69E46DBC" w14:textId="5EA02243" w:rsidR="00C2648C" w:rsidRPr="001C1ABE" w:rsidRDefault="00FB48CC" w:rsidP="004A0978">
      <w:pPr>
        <w:spacing w:line="480" w:lineRule="auto"/>
        <w:rPr>
          <w:rFonts w:ascii="Times New Roman" w:hAnsi="Times New Roman" w:cs="Times New Roman"/>
          <w:sz w:val="24"/>
          <w:szCs w:val="24"/>
        </w:rPr>
      </w:pPr>
      <w:r w:rsidRPr="001C1ABE">
        <w:rPr>
          <w:rFonts w:ascii="Times New Roman" w:hAnsi="Times New Roman" w:cs="Times New Roman"/>
          <w:sz w:val="24"/>
          <w:szCs w:val="24"/>
        </w:rPr>
        <w:t xml:space="preserve">The use of the competent cultural team provide the best thinking and the innovative skills in the field of experience. This will enhance the </w:t>
      </w:r>
      <w:r w:rsidRPr="001C1ABE">
        <w:rPr>
          <w:rFonts w:ascii="Times New Roman" w:hAnsi="Times New Roman" w:cs="Times New Roman"/>
          <w:sz w:val="24"/>
          <w:szCs w:val="24"/>
        </w:rPr>
        <w:t>effectiveness</w:t>
      </w:r>
      <w:r w:rsidRPr="001C1ABE">
        <w:rPr>
          <w:rFonts w:ascii="Times New Roman" w:hAnsi="Times New Roman" w:cs="Times New Roman"/>
          <w:sz w:val="24"/>
          <w:szCs w:val="24"/>
        </w:rPr>
        <w:t xml:space="preserve"> and competitiveness in the workplace that will position the organization in its niche. Though at some point, it can hinder the successful completion of some of the projects that are driving forward the team. </w:t>
      </w:r>
      <w:r w:rsidRPr="001C1ABE">
        <w:rPr>
          <w:rFonts w:ascii="Times New Roman" w:hAnsi="Times New Roman" w:cs="Times New Roman"/>
          <w:sz w:val="24"/>
          <w:szCs w:val="24"/>
        </w:rPr>
        <w:t>The project</w:t>
      </w:r>
      <w:r w:rsidRPr="001C1ABE">
        <w:rPr>
          <w:rFonts w:ascii="Times New Roman" w:hAnsi="Times New Roman" w:cs="Times New Roman"/>
          <w:sz w:val="24"/>
          <w:szCs w:val="24"/>
        </w:rPr>
        <w:t xml:space="preserve"> manager should be sensi</w:t>
      </w:r>
      <w:r w:rsidRPr="001C1ABE">
        <w:rPr>
          <w:rFonts w:ascii="Times New Roman" w:hAnsi="Times New Roman" w:cs="Times New Roman"/>
          <w:sz w:val="24"/>
          <w:szCs w:val="24"/>
        </w:rPr>
        <w:t xml:space="preserve">tive to overcome the factor that is blocking the understanding. This will </w:t>
      </w:r>
      <w:r w:rsidRPr="001C1ABE">
        <w:rPr>
          <w:rFonts w:ascii="Times New Roman" w:hAnsi="Times New Roman" w:cs="Times New Roman"/>
          <w:sz w:val="24"/>
          <w:szCs w:val="24"/>
        </w:rPr>
        <w:t>integrate the motivation and push the flexibility to another level.</w:t>
      </w:r>
    </w:p>
    <w:p w14:paraId="74138798" w14:textId="77777777" w:rsidR="006637D1" w:rsidRPr="001C1ABE" w:rsidRDefault="00FB48CC" w:rsidP="004A0978">
      <w:pPr>
        <w:spacing w:after="0"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For the cohesiveness in the workplace, there must be the rights of every person that</w:t>
      </w:r>
      <w:r w:rsidRPr="001C1ABE">
        <w:rPr>
          <w:rFonts w:ascii="Times New Roman" w:eastAsia="Times New Roman" w:hAnsi="Times New Roman" w:cs="Times New Roman"/>
          <w:sz w:val="24"/>
          <w:szCs w:val="24"/>
        </w:rPr>
        <w:t xml:space="preserve"> is </w:t>
      </w:r>
      <w:r w:rsidRPr="001C1ABE">
        <w:rPr>
          <w:rFonts w:ascii="Times New Roman" w:eastAsia="Times New Roman" w:hAnsi="Times New Roman" w:cs="Times New Roman"/>
          <w:sz w:val="24"/>
          <w:szCs w:val="24"/>
        </w:rPr>
        <w:t>working</w:t>
      </w:r>
      <w:r w:rsidRPr="001C1ABE">
        <w:rPr>
          <w:rFonts w:ascii="Times New Roman" w:eastAsia="Times New Roman" w:hAnsi="Times New Roman" w:cs="Times New Roman"/>
          <w:sz w:val="24"/>
          <w:szCs w:val="24"/>
        </w:rPr>
        <w:t xml:space="preserve"> to be valued</w:t>
      </w:r>
      <w:r w:rsidRPr="001C1ABE">
        <w:rPr>
          <w:rFonts w:ascii="Times New Roman" w:eastAsia="Times New Roman" w:hAnsi="Times New Roman" w:cs="Times New Roman"/>
          <w:sz w:val="24"/>
          <w:szCs w:val="24"/>
        </w:rPr>
        <w:t xml:space="preserve"> and also protected. All forms of discrimination should be </w:t>
      </w:r>
      <w:r w:rsidRPr="001C1ABE">
        <w:rPr>
          <w:rFonts w:ascii="Times New Roman" w:eastAsia="Times New Roman" w:hAnsi="Times New Roman" w:cs="Times New Roman"/>
          <w:sz w:val="24"/>
          <w:szCs w:val="24"/>
        </w:rPr>
        <w:t>shut</w:t>
      </w:r>
      <w:r w:rsidRPr="001C1ABE">
        <w:rPr>
          <w:rFonts w:ascii="Times New Roman" w:eastAsia="Times New Roman" w:hAnsi="Times New Roman" w:cs="Times New Roman"/>
          <w:sz w:val="24"/>
          <w:szCs w:val="24"/>
        </w:rPr>
        <w:t xml:space="preserve"> down at all cost.</w:t>
      </w:r>
      <w:r w:rsidRPr="001C1ABE">
        <w:rPr>
          <w:rFonts w:ascii="Times New Roman" w:eastAsia="Times New Roman" w:hAnsi="Times New Roman" w:cs="Times New Roman"/>
          <w:sz w:val="24"/>
          <w:szCs w:val="24"/>
        </w:rPr>
        <w:t xml:space="preserve"> The ac</w:t>
      </w:r>
      <w:r w:rsidRPr="001C1ABE">
        <w:rPr>
          <w:rFonts w:ascii="Times New Roman" w:eastAsia="Times New Roman" w:hAnsi="Times New Roman" w:cs="Times New Roman"/>
          <w:sz w:val="24"/>
          <w:szCs w:val="24"/>
        </w:rPr>
        <w:t>t of stereotyping the women lack people, and those of the different orientation should not influence the decision of any appointment in th</w:t>
      </w:r>
      <w:r w:rsidRPr="001C1ABE">
        <w:rPr>
          <w:rFonts w:ascii="Times New Roman" w:eastAsia="Times New Roman" w:hAnsi="Times New Roman" w:cs="Times New Roman"/>
          <w:sz w:val="24"/>
          <w:szCs w:val="24"/>
        </w:rPr>
        <w:t xml:space="preserve">e organization on matters that </w:t>
      </w:r>
      <w:r w:rsidRPr="001C1ABE">
        <w:rPr>
          <w:rFonts w:ascii="Times New Roman" w:eastAsia="Times New Roman" w:hAnsi="Times New Roman" w:cs="Times New Roman"/>
          <w:sz w:val="24"/>
          <w:szCs w:val="24"/>
        </w:rPr>
        <w:t>are related to the promotion.</w:t>
      </w:r>
    </w:p>
    <w:p w14:paraId="4109D0EC" w14:textId="77777777" w:rsidR="006637D1" w:rsidRPr="001C1ABE" w:rsidRDefault="00FB48CC" w:rsidP="004A0978">
      <w:pPr>
        <w:spacing w:after="0" w:line="480" w:lineRule="auto"/>
        <w:rPr>
          <w:rFonts w:ascii="Times New Roman" w:eastAsia="Times New Roman" w:hAnsi="Times New Roman" w:cs="Times New Roman"/>
          <w:sz w:val="24"/>
          <w:szCs w:val="24"/>
        </w:rPr>
      </w:pPr>
    </w:p>
    <w:p w14:paraId="30A0BFC8" w14:textId="77777777" w:rsidR="008A3AC7" w:rsidRPr="001C1ABE" w:rsidRDefault="00FB48CC" w:rsidP="004A0978">
      <w:pPr>
        <w:spacing w:after="0"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 xml:space="preserve"> The diversity of various cultures within the organization should be encouraged as it will attract the new innovative skills exchange for the benefit of the team. </w:t>
      </w:r>
    </w:p>
    <w:p w14:paraId="0058FBA1" w14:textId="214E272C" w:rsidR="00635B8F" w:rsidRPr="001C1ABE" w:rsidRDefault="00FB48CC" w:rsidP="00E33A77">
      <w:pPr>
        <w:spacing w:after="0"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 xml:space="preserve">The leaders of an organization should encourage the intervention that </w:t>
      </w:r>
      <w:r w:rsidRPr="001C1ABE">
        <w:rPr>
          <w:rFonts w:ascii="Times New Roman" w:eastAsia="Times New Roman" w:hAnsi="Times New Roman" w:cs="Times New Roman"/>
          <w:sz w:val="24"/>
          <w:szCs w:val="24"/>
        </w:rPr>
        <w:t>transforms</w:t>
      </w:r>
      <w:r w:rsidRPr="001C1ABE">
        <w:rPr>
          <w:rFonts w:ascii="Times New Roman" w:eastAsia="Times New Roman" w:hAnsi="Times New Roman" w:cs="Times New Roman"/>
          <w:sz w:val="24"/>
          <w:szCs w:val="24"/>
        </w:rPr>
        <w:t xml:space="preserve"> the hearts and the attitudes of the </w:t>
      </w:r>
      <w:r w:rsidRPr="001C1ABE">
        <w:rPr>
          <w:rFonts w:ascii="Times New Roman" w:eastAsia="Times New Roman" w:hAnsi="Times New Roman" w:cs="Times New Roman"/>
          <w:sz w:val="24"/>
          <w:szCs w:val="24"/>
        </w:rPr>
        <w:t>stereotyped</w:t>
      </w:r>
      <w:r w:rsidRPr="001C1ABE">
        <w:rPr>
          <w:rFonts w:ascii="Times New Roman" w:eastAsia="Times New Roman" w:hAnsi="Times New Roman" w:cs="Times New Roman"/>
          <w:sz w:val="24"/>
          <w:szCs w:val="24"/>
        </w:rPr>
        <w:t xml:space="preserve"> individuals to </w:t>
      </w:r>
      <w:r w:rsidRPr="001C1ABE">
        <w:rPr>
          <w:rFonts w:ascii="Times New Roman" w:eastAsia="Times New Roman" w:hAnsi="Times New Roman" w:cs="Times New Roman"/>
          <w:sz w:val="24"/>
          <w:szCs w:val="24"/>
        </w:rPr>
        <w:t>change</w:t>
      </w:r>
      <w:r w:rsidRPr="001C1ABE">
        <w:rPr>
          <w:rFonts w:ascii="Times New Roman" w:eastAsia="Times New Roman" w:hAnsi="Times New Roman" w:cs="Times New Roman"/>
          <w:sz w:val="24"/>
          <w:szCs w:val="24"/>
        </w:rPr>
        <w:t xml:space="preserve"> their behaviors.</w:t>
      </w:r>
      <w:r w:rsidRPr="001C1ABE">
        <w:rPr>
          <w:rFonts w:ascii="Times New Roman" w:eastAsia="Times New Roman" w:hAnsi="Times New Roman" w:cs="Times New Roman"/>
          <w:sz w:val="24"/>
          <w:szCs w:val="24"/>
        </w:rPr>
        <w:t xml:space="preserve"> The most significant feature that should manifest in the organization workplace is the skills development and the broadness in the performance that is considered in the world of cultural diversity. </w:t>
      </w:r>
    </w:p>
    <w:p w14:paraId="70BA0CB4" w14:textId="77777777" w:rsidR="00EE167C" w:rsidRPr="001C1ABE" w:rsidRDefault="00FB48CC" w:rsidP="004A0978">
      <w:p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In reality, most of the organizational lead</w:t>
      </w:r>
      <w:r w:rsidRPr="001C1ABE">
        <w:rPr>
          <w:rFonts w:ascii="Times New Roman" w:eastAsia="Times New Roman" w:hAnsi="Times New Roman" w:cs="Times New Roman"/>
          <w:sz w:val="24"/>
          <w:szCs w:val="24"/>
        </w:rPr>
        <w:t xml:space="preserve">ers lag the existence of the clients-leaned diversity in their place of work. The gap that exists between the organization team shows the extent of the culture that exists within ad also </w:t>
      </w:r>
      <w:r w:rsidRPr="001C1ABE">
        <w:rPr>
          <w:rFonts w:ascii="Times New Roman" w:eastAsia="Times New Roman" w:hAnsi="Times New Roman" w:cs="Times New Roman"/>
          <w:sz w:val="24"/>
          <w:szCs w:val="24"/>
        </w:rPr>
        <w:t>portrays</w:t>
      </w:r>
      <w:r w:rsidRPr="001C1ABE">
        <w:rPr>
          <w:rFonts w:ascii="Times New Roman" w:eastAsia="Times New Roman" w:hAnsi="Times New Roman" w:cs="Times New Roman"/>
          <w:sz w:val="24"/>
          <w:szCs w:val="24"/>
        </w:rPr>
        <w:t xml:space="preserve"> how potentially the company can marke</w:t>
      </w:r>
      <w:r w:rsidRPr="001C1ABE">
        <w:rPr>
          <w:rFonts w:ascii="Times New Roman" w:eastAsia="Times New Roman" w:hAnsi="Times New Roman" w:cs="Times New Roman"/>
          <w:sz w:val="24"/>
          <w:szCs w:val="24"/>
        </w:rPr>
        <w:t>t itself to</w:t>
      </w:r>
      <w:r w:rsidRPr="001C1ABE">
        <w:rPr>
          <w:rFonts w:ascii="Times New Roman" w:eastAsia="Times New Roman" w:hAnsi="Times New Roman" w:cs="Times New Roman"/>
          <w:sz w:val="24"/>
          <w:szCs w:val="24"/>
        </w:rPr>
        <w:t xml:space="preserve"> the clients outside regarding advertisement.</w:t>
      </w:r>
      <w:r w:rsidRPr="001C1ABE">
        <w:rPr>
          <w:rFonts w:ascii="Times New Roman" w:eastAsia="Times New Roman" w:hAnsi="Times New Roman" w:cs="Times New Roman"/>
          <w:sz w:val="24"/>
          <w:szCs w:val="24"/>
        </w:rPr>
        <w:t xml:space="preserve"> In most cases, advertisement should the face of the </w:t>
      </w:r>
      <w:r w:rsidRPr="001C1ABE">
        <w:rPr>
          <w:rFonts w:ascii="Times New Roman" w:eastAsia="Times New Roman" w:hAnsi="Times New Roman" w:cs="Times New Roman"/>
          <w:sz w:val="24"/>
          <w:szCs w:val="24"/>
        </w:rPr>
        <w:lastRenderedPageBreak/>
        <w:t>culturally- ware organization in the sense that the section of the team that participate in it are the agencies that represent marketing in the group</w:t>
      </w:r>
    </w:p>
    <w:p w14:paraId="037C5CA4" w14:textId="77777777" w:rsidR="00EE167C" w:rsidRPr="001C1ABE" w:rsidRDefault="00FB48CC" w:rsidP="004A0978">
      <w:p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Some of the challenges that are workplace cohesiveness are:</w:t>
      </w:r>
    </w:p>
    <w:p w14:paraId="54FAB766" w14:textId="77777777" w:rsidR="00991AE1" w:rsidRPr="001C1ABE" w:rsidRDefault="00FB48CC" w:rsidP="004A0978">
      <w:pPr>
        <w:pStyle w:val="ListParagraph"/>
        <w:numPr>
          <w:ilvl w:val="0"/>
          <w:numId w:val="1"/>
        </w:num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 xml:space="preserve"> The conflict judgment rightness</w:t>
      </w:r>
    </w:p>
    <w:p w14:paraId="315AAA42" w14:textId="77777777" w:rsidR="00991AE1" w:rsidRPr="001C1ABE" w:rsidRDefault="00FB48CC" w:rsidP="004A0978">
      <w:pPr>
        <w:pStyle w:val="ListParagraph"/>
        <w:numPr>
          <w:ilvl w:val="0"/>
          <w:numId w:val="1"/>
        </w:num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Diversity management in the workplace</w:t>
      </w:r>
    </w:p>
    <w:p w14:paraId="7E427685" w14:textId="77777777" w:rsidR="00991AE1" w:rsidRPr="001C1ABE" w:rsidRDefault="00FB48CC" w:rsidP="004A0978">
      <w:pPr>
        <w:pStyle w:val="ListParagraph"/>
        <w:numPr>
          <w:ilvl w:val="0"/>
          <w:numId w:val="1"/>
        </w:num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Valuing different diversity in different ways</w:t>
      </w:r>
    </w:p>
    <w:p w14:paraId="56C9D6A2" w14:textId="77777777" w:rsidR="00991AE1" w:rsidRPr="001C1ABE" w:rsidRDefault="00FB48CC" w:rsidP="004A0978">
      <w:pPr>
        <w:pStyle w:val="ListParagraph"/>
        <w:numPr>
          <w:ilvl w:val="0"/>
          <w:numId w:val="1"/>
        </w:num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 xml:space="preserve">A different interpretation of </w:t>
      </w:r>
      <w:r w:rsidRPr="001C1ABE">
        <w:rPr>
          <w:rFonts w:ascii="Times New Roman" w:eastAsia="Times New Roman" w:hAnsi="Times New Roman" w:cs="Times New Roman"/>
          <w:sz w:val="24"/>
          <w:szCs w:val="24"/>
        </w:rPr>
        <w:t>the keywords in the workplace.</w:t>
      </w:r>
    </w:p>
    <w:p w14:paraId="1750415B" w14:textId="77777777" w:rsidR="00EE167C" w:rsidRPr="001C1ABE" w:rsidRDefault="00FB48CC" w:rsidP="004A0978">
      <w:p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Major solutions</w:t>
      </w:r>
    </w:p>
    <w:p w14:paraId="7CE7FD7F" w14:textId="77777777" w:rsidR="00991AE1" w:rsidRPr="001C1ABE" w:rsidRDefault="00FB48CC" w:rsidP="004A0978">
      <w:pPr>
        <w:pStyle w:val="ListParagraph"/>
        <w:numPr>
          <w:ilvl w:val="0"/>
          <w:numId w:val="3"/>
        </w:num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Developing understanding and accepting the team member diversity</w:t>
      </w:r>
    </w:p>
    <w:p w14:paraId="6AF4EF3D" w14:textId="77777777" w:rsidR="00991AE1" w:rsidRPr="001C1ABE" w:rsidRDefault="00FB48CC" w:rsidP="004A0978">
      <w:pPr>
        <w:pStyle w:val="ListParagraph"/>
        <w:numPr>
          <w:ilvl w:val="0"/>
          <w:numId w:val="3"/>
        </w:num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Advancing the common understanding of why the workplace team are together</w:t>
      </w:r>
    </w:p>
    <w:p w14:paraId="5EC5EBC2" w14:textId="77777777" w:rsidR="00991AE1" w:rsidRPr="001C1ABE" w:rsidRDefault="00FB48CC" w:rsidP="004A0978">
      <w:pPr>
        <w:pStyle w:val="ListParagraph"/>
        <w:numPr>
          <w:ilvl w:val="0"/>
          <w:numId w:val="3"/>
        </w:num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 xml:space="preserve">Promoting a joint mission that will drive the </w:t>
      </w:r>
      <w:r w:rsidRPr="001C1ABE">
        <w:rPr>
          <w:rFonts w:ascii="Times New Roman" w:eastAsia="Times New Roman" w:hAnsi="Times New Roman" w:cs="Times New Roman"/>
          <w:sz w:val="24"/>
          <w:szCs w:val="24"/>
        </w:rPr>
        <w:t>teamwork ahead within the organization.</w:t>
      </w:r>
    </w:p>
    <w:p w14:paraId="569275C0" w14:textId="77777777" w:rsidR="00742EAD" w:rsidRPr="001C1ABE" w:rsidRDefault="00FB48CC" w:rsidP="004A0978">
      <w:pPr>
        <w:pStyle w:val="ListParagraph"/>
        <w:numPr>
          <w:ilvl w:val="0"/>
          <w:numId w:val="3"/>
        </w:num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 xml:space="preserve">Coming up with solution to solve the </w:t>
      </w:r>
      <w:r w:rsidRPr="001C1ABE">
        <w:rPr>
          <w:rFonts w:ascii="Times New Roman" w:eastAsia="Times New Roman" w:hAnsi="Times New Roman" w:cs="Times New Roman"/>
          <w:sz w:val="24"/>
          <w:szCs w:val="24"/>
        </w:rPr>
        <w:t>uprising</w:t>
      </w:r>
      <w:r w:rsidRPr="001C1ABE">
        <w:rPr>
          <w:rFonts w:ascii="Times New Roman" w:eastAsia="Times New Roman" w:hAnsi="Times New Roman" w:cs="Times New Roman"/>
          <w:sz w:val="24"/>
          <w:szCs w:val="24"/>
        </w:rPr>
        <w:t xml:space="preserve"> challenge of the team members within the organization</w:t>
      </w:r>
    </w:p>
    <w:p w14:paraId="4BBC2276" w14:textId="77777777" w:rsidR="00EE167C" w:rsidRPr="001C1ABE" w:rsidRDefault="00FB48CC" w:rsidP="004A0978">
      <w:pPr>
        <w:spacing w:line="480" w:lineRule="auto"/>
        <w:rPr>
          <w:rFonts w:ascii="Times New Roman" w:eastAsia="Times New Roman" w:hAnsi="Times New Roman" w:cs="Times New Roman"/>
          <w:sz w:val="24"/>
          <w:szCs w:val="24"/>
        </w:rPr>
      </w:pPr>
    </w:p>
    <w:p w14:paraId="0B82EF4C" w14:textId="77777777" w:rsidR="00EE167C" w:rsidRPr="001C1ABE" w:rsidRDefault="00FB48CC" w:rsidP="004A0978">
      <w:p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Understanding</w:t>
      </w:r>
      <w:r w:rsidRPr="001C1ABE">
        <w:rPr>
          <w:rFonts w:ascii="Times New Roman" w:eastAsia="Times New Roman" w:hAnsi="Times New Roman" w:cs="Times New Roman"/>
          <w:sz w:val="24"/>
          <w:szCs w:val="24"/>
        </w:rPr>
        <w:t xml:space="preserve"> the difference in culture</w:t>
      </w:r>
      <w:r w:rsidRPr="001C1ABE">
        <w:rPr>
          <w:rFonts w:ascii="Times New Roman" w:eastAsia="Times New Roman" w:hAnsi="Times New Roman" w:cs="Times New Roman"/>
          <w:sz w:val="24"/>
          <w:szCs w:val="24"/>
        </w:rPr>
        <w:t xml:space="preserve"> will help overcome some of the challenges in the workplaces such as the language barrier.  </w:t>
      </w:r>
    </w:p>
    <w:p w14:paraId="521CB333" w14:textId="77777777" w:rsidR="004A17A6" w:rsidRPr="001C1ABE" w:rsidRDefault="00FB48CC" w:rsidP="004A0978">
      <w:p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On the other part, religion can also be an integral part of the culture in the workplace in the sense that different workers have to celebrate various holidays</w:t>
      </w:r>
    </w:p>
    <w:p w14:paraId="5C733246" w14:textId="77777777" w:rsidR="00C247C0" w:rsidRPr="001C1ABE" w:rsidRDefault="00C247C0" w:rsidP="00C247C0">
      <w:pPr>
        <w:spacing w:line="480" w:lineRule="auto"/>
        <w:jc w:val="center"/>
        <w:rPr>
          <w:rFonts w:ascii="Times New Roman" w:eastAsia="Times New Roman" w:hAnsi="Times New Roman" w:cs="Times New Roman"/>
          <w:b/>
          <w:sz w:val="24"/>
          <w:szCs w:val="24"/>
        </w:rPr>
      </w:pPr>
    </w:p>
    <w:p w14:paraId="4A5C9A72" w14:textId="77777777" w:rsidR="00C247C0" w:rsidRPr="001C1ABE" w:rsidRDefault="00C247C0" w:rsidP="00C247C0">
      <w:pPr>
        <w:spacing w:line="480" w:lineRule="auto"/>
        <w:jc w:val="center"/>
        <w:rPr>
          <w:rFonts w:ascii="Times New Roman" w:eastAsia="Times New Roman" w:hAnsi="Times New Roman" w:cs="Times New Roman"/>
          <w:b/>
          <w:sz w:val="24"/>
          <w:szCs w:val="24"/>
        </w:rPr>
      </w:pPr>
    </w:p>
    <w:p w14:paraId="5D9DDA49" w14:textId="77777777" w:rsidR="00C247C0" w:rsidRPr="001C1ABE" w:rsidRDefault="00C247C0" w:rsidP="00C247C0">
      <w:pPr>
        <w:spacing w:line="480" w:lineRule="auto"/>
        <w:jc w:val="center"/>
        <w:rPr>
          <w:rFonts w:ascii="Times New Roman" w:eastAsia="Times New Roman" w:hAnsi="Times New Roman" w:cs="Times New Roman"/>
          <w:b/>
          <w:sz w:val="24"/>
          <w:szCs w:val="24"/>
        </w:rPr>
      </w:pPr>
    </w:p>
    <w:p w14:paraId="5387DE4A" w14:textId="77777777" w:rsidR="00164128" w:rsidRPr="001C1ABE" w:rsidRDefault="00FB48CC" w:rsidP="00C247C0">
      <w:pPr>
        <w:spacing w:line="480" w:lineRule="auto"/>
        <w:jc w:val="center"/>
        <w:rPr>
          <w:rFonts w:ascii="Times New Roman" w:eastAsia="Times New Roman" w:hAnsi="Times New Roman" w:cs="Times New Roman"/>
          <w:b/>
          <w:sz w:val="24"/>
          <w:szCs w:val="24"/>
        </w:rPr>
      </w:pPr>
      <w:r w:rsidRPr="001C1ABE">
        <w:rPr>
          <w:rFonts w:ascii="Times New Roman" w:eastAsia="Times New Roman" w:hAnsi="Times New Roman" w:cs="Times New Roman"/>
          <w:b/>
          <w:sz w:val="24"/>
          <w:szCs w:val="24"/>
        </w:rPr>
        <w:lastRenderedPageBreak/>
        <w:t>Conclusion</w:t>
      </w:r>
    </w:p>
    <w:p w14:paraId="1E67AEED" w14:textId="77777777" w:rsidR="00164128" w:rsidRPr="001C1ABE" w:rsidRDefault="00FB48CC" w:rsidP="004A0978">
      <w:pPr>
        <w:spacing w:line="480" w:lineRule="auto"/>
        <w:rPr>
          <w:rFonts w:ascii="Times New Roman" w:eastAsia="Times New Roman" w:hAnsi="Times New Roman" w:cs="Times New Roman"/>
          <w:sz w:val="24"/>
          <w:szCs w:val="24"/>
        </w:rPr>
      </w:pPr>
      <w:r w:rsidRPr="001C1ABE">
        <w:rPr>
          <w:rFonts w:ascii="Times New Roman" w:eastAsia="Times New Roman" w:hAnsi="Times New Roman" w:cs="Times New Roman"/>
          <w:sz w:val="24"/>
          <w:szCs w:val="24"/>
        </w:rPr>
        <w:t xml:space="preserve">Many projects in the workplaces </w:t>
      </w:r>
      <w:r w:rsidRPr="001C1ABE">
        <w:rPr>
          <w:rFonts w:ascii="Times New Roman" w:eastAsia="Times New Roman" w:hAnsi="Times New Roman" w:cs="Times New Roman"/>
          <w:sz w:val="24"/>
          <w:szCs w:val="24"/>
        </w:rPr>
        <w:t>are achieved through the effective leadership and the cross-culture cohesion that carries a lot of respect and endurance.</w:t>
      </w:r>
      <w:r w:rsidRPr="001C1ABE">
        <w:rPr>
          <w:rFonts w:ascii="Times New Roman" w:eastAsia="Times New Roman" w:hAnsi="Times New Roman" w:cs="Times New Roman"/>
          <w:sz w:val="24"/>
          <w:szCs w:val="24"/>
        </w:rPr>
        <w:t xml:space="preserve"> Multi-</w:t>
      </w:r>
      <w:r w:rsidRPr="001C1ABE">
        <w:rPr>
          <w:rFonts w:ascii="Times New Roman" w:eastAsia="Times New Roman" w:hAnsi="Times New Roman" w:cs="Times New Roman"/>
          <w:sz w:val="24"/>
          <w:szCs w:val="24"/>
        </w:rPr>
        <w:t>cultural projects within the organization should be the norm as this w</w:t>
      </w:r>
      <w:r w:rsidRPr="001C1ABE">
        <w:rPr>
          <w:rFonts w:ascii="Times New Roman" w:eastAsia="Times New Roman" w:hAnsi="Times New Roman" w:cs="Times New Roman"/>
          <w:sz w:val="24"/>
          <w:szCs w:val="24"/>
        </w:rPr>
        <w:t>ill enable more projects to be executed without the multicultural team.</w:t>
      </w:r>
    </w:p>
    <w:p w14:paraId="634F13CF" w14:textId="77777777" w:rsidR="00164128" w:rsidRPr="001C1ABE" w:rsidRDefault="00FB48CC" w:rsidP="004A0978">
      <w:pPr>
        <w:spacing w:line="480" w:lineRule="auto"/>
        <w:rPr>
          <w:rFonts w:ascii="Times New Roman" w:eastAsia="Times New Roman" w:hAnsi="Times New Roman" w:cs="Times New Roman"/>
          <w:sz w:val="24"/>
          <w:szCs w:val="24"/>
        </w:rPr>
      </w:pPr>
    </w:p>
    <w:p w14:paraId="1131366C"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28017493"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5AE1ECBD"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2843F77D"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527A2E4E"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344F5382"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62436EA7"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4FF8E0FF"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19DC78CC"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3A12DBA3"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0080D888"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69FF847D"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0A8A9A43"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024CBC08"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54D64184"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3A9C5127"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19E21ABD" w14:textId="77777777" w:rsidR="0077157D" w:rsidRPr="001C1ABE" w:rsidRDefault="0077157D" w:rsidP="0077157D">
      <w:pPr>
        <w:spacing w:after="0" w:line="480" w:lineRule="auto"/>
        <w:jc w:val="center"/>
        <w:rPr>
          <w:rFonts w:ascii="Times New Roman" w:eastAsia="Times New Roman" w:hAnsi="Times New Roman" w:cs="Times New Roman"/>
          <w:b/>
          <w:sz w:val="24"/>
          <w:szCs w:val="24"/>
        </w:rPr>
      </w:pPr>
    </w:p>
    <w:p w14:paraId="6BB7E6B4" w14:textId="071D7C2B" w:rsidR="00473A1A" w:rsidRPr="001C1ABE" w:rsidRDefault="00375CE9" w:rsidP="0077157D">
      <w:pPr>
        <w:spacing w:after="0" w:line="480" w:lineRule="auto"/>
        <w:jc w:val="center"/>
        <w:rPr>
          <w:rFonts w:ascii="Times New Roman" w:eastAsia="Times New Roman" w:hAnsi="Times New Roman" w:cs="Times New Roman"/>
          <w:b/>
          <w:sz w:val="24"/>
          <w:szCs w:val="24"/>
        </w:rPr>
      </w:pPr>
      <w:r w:rsidRPr="001C1ABE">
        <w:rPr>
          <w:rFonts w:ascii="Times New Roman" w:eastAsia="Times New Roman" w:hAnsi="Times New Roman" w:cs="Times New Roman"/>
          <w:b/>
          <w:sz w:val="24"/>
          <w:szCs w:val="24"/>
        </w:rPr>
        <w:lastRenderedPageBreak/>
        <w:t>References</w:t>
      </w:r>
    </w:p>
    <w:p w14:paraId="21B1130D" w14:textId="2CC885C7" w:rsidR="00375CE9" w:rsidRPr="001C1ABE" w:rsidRDefault="00375CE9" w:rsidP="004A0978">
      <w:pPr>
        <w:spacing w:after="0" w:line="480" w:lineRule="auto"/>
        <w:rPr>
          <w:rFonts w:ascii="Times New Roman" w:hAnsi="Times New Roman" w:cs="Times New Roman"/>
          <w:color w:val="222222"/>
          <w:sz w:val="24"/>
          <w:szCs w:val="24"/>
          <w:shd w:val="clear" w:color="auto" w:fill="FFFFFF"/>
        </w:rPr>
      </w:pPr>
      <w:r w:rsidRPr="001C1ABE">
        <w:rPr>
          <w:rFonts w:ascii="Times New Roman" w:hAnsi="Times New Roman" w:cs="Times New Roman"/>
          <w:color w:val="222222"/>
          <w:sz w:val="24"/>
          <w:szCs w:val="24"/>
          <w:shd w:val="clear" w:color="auto" w:fill="FFFFFF"/>
        </w:rPr>
        <w:t>Jackson, S. E. (1992). </w:t>
      </w:r>
      <w:r w:rsidRPr="001C1ABE">
        <w:rPr>
          <w:rFonts w:ascii="Times New Roman" w:hAnsi="Times New Roman" w:cs="Times New Roman"/>
          <w:i/>
          <w:iCs/>
          <w:color w:val="222222"/>
          <w:sz w:val="24"/>
          <w:szCs w:val="24"/>
          <w:shd w:val="clear" w:color="auto" w:fill="FFFFFF"/>
        </w:rPr>
        <w:t>Diversity in the workplace: Human resources initiatives</w:t>
      </w:r>
      <w:r w:rsidRPr="001C1ABE">
        <w:rPr>
          <w:rFonts w:ascii="Times New Roman" w:hAnsi="Times New Roman" w:cs="Times New Roman"/>
          <w:color w:val="222222"/>
          <w:sz w:val="24"/>
          <w:szCs w:val="24"/>
          <w:shd w:val="clear" w:color="auto" w:fill="FFFFFF"/>
        </w:rPr>
        <w:t>. Guilford Press.</w:t>
      </w:r>
    </w:p>
    <w:p w14:paraId="23C0DC9D" w14:textId="0E2E50DE" w:rsidR="00375CE9" w:rsidRPr="001C1ABE" w:rsidRDefault="00375CE9" w:rsidP="004A0978">
      <w:pPr>
        <w:spacing w:after="0" w:line="480" w:lineRule="auto"/>
        <w:rPr>
          <w:rFonts w:ascii="Times New Roman" w:eastAsia="Times New Roman" w:hAnsi="Times New Roman" w:cs="Times New Roman"/>
          <w:sz w:val="24"/>
          <w:szCs w:val="24"/>
        </w:rPr>
      </w:pPr>
      <w:r w:rsidRPr="001C1ABE">
        <w:rPr>
          <w:rFonts w:ascii="Times New Roman" w:hAnsi="Times New Roman" w:cs="Times New Roman"/>
          <w:color w:val="222222"/>
          <w:sz w:val="24"/>
          <w:szCs w:val="24"/>
          <w:shd w:val="clear" w:color="auto" w:fill="FFFFFF"/>
        </w:rPr>
        <w:t>Stockdale, M. S., &amp; Crosby, F. J. (2004). </w:t>
      </w:r>
      <w:r w:rsidRPr="001C1ABE">
        <w:rPr>
          <w:rFonts w:ascii="Times New Roman" w:hAnsi="Times New Roman" w:cs="Times New Roman"/>
          <w:i/>
          <w:iCs/>
          <w:color w:val="222222"/>
          <w:sz w:val="24"/>
          <w:szCs w:val="24"/>
          <w:shd w:val="clear" w:color="auto" w:fill="FFFFFF"/>
        </w:rPr>
        <w:t>The psychology and management of workplace diversity</w:t>
      </w:r>
      <w:r w:rsidRPr="001C1ABE">
        <w:rPr>
          <w:rFonts w:ascii="Times New Roman" w:hAnsi="Times New Roman" w:cs="Times New Roman"/>
          <w:color w:val="222222"/>
          <w:sz w:val="24"/>
          <w:szCs w:val="24"/>
          <w:shd w:val="clear" w:color="auto" w:fill="FFFFFF"/>
        </w:rPr>
        <w:t>. Blackwell Publishing.</w:t>
      </w:r>
    </w:p>
    <w:bookmarkEnd w:id="0"/>
    <w:p w14:paraId="091A86EC" w14:textId="77777777" w:rsidR="00C2648C" w:rsidRPr="001C1ABE" w:rsidRDefault="00FB48CC" w:rsidP="004A0978">
      <w:pPr>
        <w:spacing w:line="480" w:lineRule="auto"/>
        <w:rPr>
          <w:rFonts w:ascii="Times New Roman" w:hAnsi="Times New Roman" w:cs="Times New Roman"/>
          <w:sz w:val="24"/>
          <w:szCs w:val="24"/>
        </w:rPr>
      </w:pPr>
    </w:p>
    <w:sectPr w:rsidR="00C2648C" w:rsidRPr="001C1ABE" w:rsidSect="00E33A7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6DF1DE4" w14:textId="77777777" w:rsidR="00FB48CC" w:rsidRDefault="00FB48CC" w:rsidP="00E33A77">
      <w:pPr>
        <w:spacing w:after="0" w:line="240" w:lineRule="auto"/>
      </w:pPr>
      <w:r>
        <w:separator/>
      </w:r>
    </w:p>
  </w:endnote>
  <w:endnote w:type="continuationSeparator" w:id="0">
    <w:p w14:paraId="44F3FB9B" w14:textId="77777777" w:rsidR="00FB48CC" w:rsidRDefault="00FB48CC" w:rsidP="00E33A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4F049A" w14:textId="77777777" w:rsidR="00FB48CC" w:rsidRDefault="00FB48CC" w:rsidP="00E33A77">
      <w:pPr>
        <w:spacing w:after="0" w:line="240" w:lineRule="auto"/>
      </w:pPr>
      <w:r>
        <w:separator/>
      </w:r>
    </w:p>
  </w:footnote>
  <w:footnote w:type="continuationSeparator" w:id="0">
    <w:p w14:paraId="33CF0B70" w14:textId="77777777" w:rsidR="00FB48CC" w:rsidRDefault="00FB48CC" w:rsidP="00E33A7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1379BAC" w14:textId="350DB31B" w:rsidR="00DE4F1E" w:rsidRDefault="00DE4F1E">
    <w:pPr>
      <w:pStyle w:val="Header"/>
      <w:jc w:val="right"/>
    </w:pPr>
    <w:r w:rsidRPr="00E33A77">
      <w:rPr>
        <w:rFonts w:ascii="Times New Roman" w:hAnsi="Times New Roman" w:cs="Times New Roman"/>
        <w:sz w:val="24"/>
        <w:szCs w:val="24"/>
      </w:rPr>
      <w:t>WORKPLACE CULTURE</w:t>
    </w:r>
    <w:r w:rsidRPr="00E33A77">
      <w:rPr>
        <w:rFonts w:ascii="Times New Roman" w:hAnsi="Times New Roman" w:cs="Times New Roman"/>
        <w:sz w:val="24"/>
        <w:szCs w:val="24"/>
      </w:rPr>
      <w:tab/>
    </w:r>
    <w:r>
      <w:rPr>
        <w:rFonts w:ascii="Times New Roman" w:hAnsi="Times New Roman" w:cs="Times New Roman"/>
        <w:sz w:val="24"/>
        <w:szCs w:val="24"/>
      </w:rPr>
      <w:tab/>
    </w:r>
    <w:sdt>
      <w:sdtPr>
        <w:id w:val="193015181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1C1ABE">
          <w:rPr>
            <w:noProof/>
          </w:rPr>
          <w:t>5</w:t>
        </w:r>
        <w:r>
          <w:rPr>
            <w:noProof/>
          </w:rPr>
          <w:fldChar w:fldCharType="end"/>
        </w:r>
      </w:sdtContent>
    </w:sdt>
  </w:p>
  <w:p w14:paraId="08400AD7" w14:textId="4D44532C" w:rsidR="00E33A77" w:rsidRDefault="00E33A77">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D6A4F0A" w14:textId="735A789C" w:rsidR="00E33A77" w:rsidRPr="00E33A77" w:rsidRDefault="00E33A77" w:rsidP="00E33A77">
    <w:pPr>
      <w:pStyle w:val="Header"/>
      <w:rPr>
        <w:rFonts w:ascii="Times New Roman" w:hAnsi="Times New Roman" w:cs="Times New Roman"/>
        <w:sz w:val="24"/>
        <w:szCs w:val="24"/>
      </w:rPr>
    </w:pPr>
    <w:r w:rsidRPr="00E33A77">
      <w:rPr>
        <w:rFonts w:ascii="Times New Roman" w:hAnsi="Times New Roman" w:cs="Times New Roman"/>
        <w:sz w:val="24"/>
        <w:szCs w:val="24"/>
      </w:rPr>
      <w:t xml:space="preserve">Running Head: </w:t>
    </w:r>
    <w:r w:rsidRPr="00E33A77">
      <w:rPr>
        <w:rFonts w:ascii="Times New Roman" w:hAnsi="Times New Roman" w:cs="Times New Roman"/>
        <w:sz w:val="24"/>
        <w:szCs w:val="24"/>
      </w:rPr>
      <w:t xml:space="preserve">WORKPLACE </w:t>
    </w:r>
    <w:r w:rsidRPr="00E33A77">
      <w:rPr>
        <w:rFonts w:ascii="Times New Roman" w:hAnsi="Times New Roman" w:cs="Times New Roman"/>
        <w:sz w:val="24"/>
        <w:szCs w:val="24"/>
      </w:rPr>
      <w:t>CULTURE</w:t>
    </w:r>
    <w:r w:rsidRPr="00E33A77">
      <w:rPr>
        <w:rFonts w:ascii="Times New Roman" w:hAnsi="Times New Roman" w:cs="Times New Roman"/>
        <w:sz w:val="24"/>
        <w:szCs w:val="24"/>
      </w:rPr>
      <w:tab/>
    </w:r>
    <w:r w:rsidR="00DE4F1E">
      <w:rPr>
        <w:rFonts w:ascii="Times New Roman" w:hAnsi="Times New Roman" w:cs="Times New Roman"/>
        <w:sz w:val="24"/>
        <w:szCs w:val="24"/>
      </w:rPr>
      <w:tab/>
    </w:r>
    <w:r w:rsidRPr="00E33A77">
      <w:rPr>
        <w:rFonts w:ascii="Times New Roman" w:hAnsi="Times New Roman" w:cs="Times New Roman"/>
        <w:sz w:val="24"/>
        <w:szCs w:val="24"/>
      </w:rPr>
      <w:t>1</w:t>
    </w:r>
  </w:p>
  <w:p w14:paraId="17FB2B1D" w14:textId="77777777" w:rsidR="00E33A77" w:rsidRPr="00E33A77" w:rsidRDefault="00E33A77">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A46B05"/>
    <w:multiLevelType w:val="hybridMultilevel"/>
    <w:tmpl w:val="DD4C6384"/>
    <w:lvl w:ilvl="0" w:tplc="7ADA7A8C">
      <w:start w:val="1"/>
      <w:numFmt w:val="decimal"/>
      <w:lvlText w:val="%1."/>
      <w:lvlJc w:val="left"/>
      <w:pPr>
        <w:ind w:left="720" w:hanging="360"/>
      </w:pPr>
    </w:lvl>
    <w:lvl w:ilvl="1" w:tplc="DFC66744" w:tentative="1">
      <w:start w:val="1"/>
      <w:numFmt w:val="lowerLetter"/>
      <w:lvlText w:val="%2."/>
      <w:lvlJc w:val="left"/>
      <w:pPr>
        <w:ind w:left="1440" w:hanging="360"/>
      </w:pPr>
    </w:lvl>
    <w:lvl w:ilvl="2" w:tplc="0A18BDE8" w:tentative="1">
      <w:start w:val="1"/>
      <w:numFmt w:val="lowerRoman"/>
      <w:lvlText w:val="%3."/>
      <w:lvlJc w:val="right"/>
      <w:pPr>
        <w:ind w:left="2160" w:hanging="180"/>
      </w:pPr>
    </w:lvl>
    <w:lvl w:ilvl="3" w:tplc="1CC889A4" w:tentative="1">
      <w:start w:val="1"/>
      <w:numFmt w:val="decimal"/>
      <w:lvlText w:val="%4."/>
      <w:lvlJc w:val="left"/>
      <w:pPr>
        <w:ind w:left="2880" w:hanging="360"/>
      </w:pPr>
    </w:lvl>
    <w:lvl w:ilvl="4" w:tplc="BA2C9E56" w:tentative="1">
      <w:start w:val="1"/>
      <w:numFmt w:val="lowerLetter"/>
      <w:lvlText w:val="%5."/>
      <w:lvlJc w:val="left"/>
      <w:pPr>
        <w:ind w:left="3600" w:hanging="360"/>
      </w:pPr>
    </w:lvl>
    <w:lvl w:ilvl="5" w:tplc="F9D05D14" w:tentative="1">
      <w:start w:val="1"/>
      <w:numFmt w:val="lowerRoman"/>
      <w:lvlText w:val="%6."/>
      <w:lvlJc w:val="right"/>
      <w:pPr>
        <w:ind w:left="4320" w:hanging="180"/>
      </w:pPr>
    </w:lvl>
    <w:lvl w:ilvl="6" w:tplc="2F321EB8" w:tentative="1">
      <w:start w:val="1"/>
      <w:numFmt w:val="decimal"/>
      <w:lvlText w:val="%7."/>
      <w:lvlJc w:val="left"/>
      <w:pPr>
        <w:ind w:left="5040" w:hanging="360"/>
      </w:pPr>
    </w:lvl>
    <w:lvl w:ilvl="7" w:tplc="E2B4D230" w:tentative="1">
      <w:start w:val="1"/>
      <w:numFmt w:val="lowerLetter"/>
      <w:lvlText w:val="%8."/>
      <w:lvlJc w:val="left"/>
      <w:pPr>
        <w:ind w:left="5760" w:hanging="360"/>
      </w:pPr>
    </w:lvl>
    <w:lvl w:ilvl="8" w:tplc="0388F3CC" w:tentative="1">
      <w:start w:val="1"/>
      <w:numFmt w:val="lowerRoman"/>
      <w:lvlText w:val="%9."/>
      <w:lvlJc w:val="right"/>
      <w:pPr>
        <w:ind w:left="6480" w:hanging="180"/>
      </w:pPr>
    </w:lvl>
  </w:abstractNum>
  <w:abstractNum w:abstractNumId="1">
    <w:nsid w:val="3EDE171D"/>
    <w:multiLevelType w:val="hybridMultilevel"/>
    <w:tmpl w:val="F6024288"/>
    <w:lvl w:ilvl="0" w:tplc="51AA5378">
      <w:start w:val="1"/>
      <w:numFmt w:val="bullet"/>
      <w:lvlText w:val=""/>
      <w:lvlJc w:val="left"/>
      <w:pPr>
        <w:ind w:left="720" w:hanging="360"/>
      </w:pPr>
      <w:rPr>
        <w:rFonts w:ascii="Wingdings" w:hAnsi="Wingdings" w:hint="default"/>
      </w:rPr>
    </w:lvl>
    <w:lvl w:ilvl="1" w:tplc="820EFA58" w:tentative="1">
      <w:start w:val="1"/>
      <w:numFmt w:val="bullet"/>
      <w:lvlText w:val="o"/>
      <w:lvlJc w:val="left"/>
      <w:pPr>
        <w:ind w:left="1440" w:hanging="360"/>
      </w:pPr>
      <w:rPr>
        <w:rFonts w:ascii="Courier New" w:hAnsi="Courier New" w:cs="Courier New" w:hint="default"/>
      </w:rPr>
    </w:lvl>
    <w:lvl w:ilvl="2" w:tplc="C016B428" w:tentative="1">
      <w:start w:val="1"/>
      <w:numFmt w:val="bullet"/>
      <w:lvlText w:val=""/>
      <w:lvlJc w:val="left"/>
      <w:pPr>
        <w:ind w:left="2160" w:hanging="360"/>
      </w:pPr>
      <w:rPr>
        <w:rFonts w:ascii="Wingdings" w:hAnsi="Wingdings" w:hint="default"/>
      </w:rPr>
    </w:lvl>
    <w:lvl w:ilvl="3" w:tplc="FFB0C046" w:tentative="1">
      <w:start w:val="1"/>
      <w:numFmt w:val="bullet"/>
      <w:lvlText w:val=""/>
      <w:lvlJc w:val="left"/>
      <w:pPr>
        <w:ind w:left="2880" w:hanging="360"/>
      </w:pPr>
      <w:rPr>
        <w:rFonts w:ascii="Symbol" w:hAnsi="Symbol" w:hint="default"/>
      </w:rPr>
    </w:lvl>
    <w:lvl w:ilvl="4" w:tplc="ED9C2D6E" w:tentative="1">
      <w:start w:val="1"/>
      <w:numFmt w:val="bullet"/>
      <w:lvlText w:val="o"/>
      <w:lvlJc w:val="left"/>
      <w:pPr>
        <w:ind w:left="3600" w:hanging="360"/>
      </w:pPr>
      <w:rPr>
        <w:rFonts w:ascii="Courier New" w:hAnsi="Courier New" w:cs="Courier New" w:hint="default"/>
      </w:rPr>
    </w:lvl>
    <w:lvl w:ilvl="5" w:tplc="3BA6AAB4" w:tentative="1">
      <w:start w:val="1"/>
      <w:numFmt w:val="bullet"/>
      <w:lvlText w:val=""/>
      <w:lvlJc w:val="left"/>
      <w:pPr>
        <w:ind w:left="4320" w:hanging="360"/>
      </w:pPr>
      <w:rPr>
        <w:rFonts w:ascii="Wingdings" w:hAnsi="Wingdings" w:hint="default"/>
      </w:rPr>
    </w:lvl>
    <w:lvl w:ilvl="6" w:tplc="2F8C8C16" w:tentative="1">
      <w:start w:val="1"/>
      <w:numFmt w:val="bullet"/>
      <w:lvlText w:val=""/>
      <w:lvlJc w:val="left"/>
      <w:pPr>
        <w:ind w:left="5040" w:hanging="360"/>
      </w:pPr>
      <w:rPr>
        <w:rFonts w:ascii="Symbol" w:hAnsi="Symbol" w:hint="default"/>
      </w:rPr>
    </w:lvl>
    <w:lvl w:ilvl="7" w:tplc="B70AAB56" w:tentative="1">
      <w:start w:val="1"/>
      <w:numFmt w:val="bullet"/>
      <w:lvlText w:val="o"/>
      <w:lvlJc w:val="left"/>
      <w:pPr>
        <w:ind w:left="5760" w:hanging="360"/>
      </w:pPr>
      <w:rPr>
        <w:rFonts w:ascii="Courier New" w:hAnsi="Courier New" w:cs="Courier New" w:hint="default"/>
      </w:rPr>
    </w:lvl>
    <w:lvl w:ilvl="8" w:tplc="7D3E4158" w:tentative="1">
      <w:start w:val="1"/>
      <w:numFmt w:val="bullet"/>
      <w:lvlText w:val=""/>
      <w:lvlJc w:val="left"/>
      <w:pPr>
        <w:ind w:left="6480" w:hanging="360"/>
      </w:pPr>
      <w:rPr>
        <w:rFonts w:ascii="Wingdings" w:hAnsi="Wingdings" w:hint="default"/>
      </w:rPr>
    </w:lvl>
  </w:abstractNum>
  <w:abstractNum w:abstractNumId="2">
    <w:nsid w:val="60FF69E3"/>
    <w:multiLevelType w:val="hybridMultilevel"/>
    <w:tmpl w:val="F52EAE5C"/>
    <w:lvl w:ilvl="0" w:tplc="F402A352">
      <w:start w:val="1"/>
      <w:numFmt w:val="bullet"/>
      <w:lvlText w:val=""/>
      <w:lvlJc w:val="left"/>
      <w:pPr>
        <w:ind w:left="720" w:hanging="360"/>
      </w:pPr>
      <w:rPr>
        <w:rFonts w:ascii="Wingdings" w:hAnsi="Wingdings" w:hint="default"/>
      </w:rPr>
    </w:lvl>
    <w:lvl w:ilvl="1" w:tplc="FEC458C6" w:tentative="1">
      <w:start w:val="1"/>
      <w:numFmt w:val="bullet"/>
      <w:lvlText w:val="o"/>
      <w:lvlJc w:val="left"/>
      <w:pPr>
        <w:ind w:left="1440" w:hanging="360"/>
      </w:pPr>
      <w:rPr>
        <w:rFonts w:ascii="Courier New" w:hAnsi="Courier New" w:cs="Courier New" w:hint="default"/>
      </w:rPr>
    </w:lvl>
    <w:lvl w:ilvl="2" w:tplc="30FC807A" w:tentative="1">
      <w:start w:val="1"/>
      <w:numFmt w:val="bullet"/>
      <w:lvlText w:val=""/>
      <w:lvlJc w:val="left"/>
      <w:pPr>
        <w:ind w:left="2160" w:hanging="360"/>
      </w:pPr>
      <w:rPr>
        <w:rFonts w:ascii="Wingdings" w:hAnsi="Wingdings" w:hint="default"/>
      </w:rPr>
    </w:lvl>
    <w:lvl w:ilvl="3" w:tplc="399A291A" w:tentative="1">
      <w:start w:val="1"/>
      <w:numFmt w:val="bullet"/>
      <w:lvlText w:val=""/>
      <w:lvlJc w:val="left"/>
      <w:pPr>
        <w:ind w:left="2880" w:hanging="360"/>
      </w:pPr>
      <w:rPr>
        <w:rFonts w:ascii="Symbol" w:hAnsi="Symbol" w:hint="default"/>
      </w:rPr>
    </w:lvl>
    <w:lvl w:ilvl="4" w:tplc="4D6E0914" w:tentative="1">
      <w:start w:val="1"/>
      <w:numFmt w:val="bullet"/>
      <w:lvlText w:val="o"/>
      <w:lvlJc w:val="left"/>
      <w:pPr>
        <w:ind w:left="3600" w:hanging="360"/>
      </w:pPr>
      <w:rPr>
        <w:rFonts w:ascii="Courier New" w:hAnsi="Courier New" w:cs="Courier New" w:hint="default"/>
      </w:rPr>
    </w:lvl>
    <w:lvl w:ilvl="5" w:tplc="9F088E9C" w:tentative="1">
      <w:start w:val="1"/>
      <w:numFmt w:val="bullet"/>
      <w:lvlText w:val=""/>
      <w:lvlJc w:val="left"/>
      <w:pPr>
        <w:ind w:left="4320" w:hanging="360"/>
      </w:pPr>
      <w:rPr>
        <w:rFonts w:ascii="Wingdings" w:hAnsi="Wingdings" w:hint="default"/>
      </w:rPr>
    </w:lvl>
    <w:lvl w:ilvl="6" w:tplc="A394E9C0" w:tentative="1">
      <w:start w:val="1"/>
      <w:numFmt w:val="bullet"/>
      <w:lvlText w:val=""/>
      <w:lvlJc w:val="left"/>
      <w:pPr>
        <w:ind w:left="5040" w:hanging="360"/>
      </w:pPr>
      <w:rPr>
        <w:rFonts w:ascii="Symbol" w:hAnsi="Symbol" w:hint="default"/>
      </w:rPr>
    </w:lvl>
    <w:lvl w:ilvl="7" w:tplc="1DB40964" w:tentative="1">
      <w:start w:val="1"/>
      <w:numFmt w:val="bullet"/>
      <w:lvlText w:val="o"/>
      <w:lvlJc w:val="left"/>
      <w:pPr>
        <w:ind w:left="5760" w:hanging="360"/>
      </w:pPr>
      <w:rPr>
        <w:rFonts w:ascii="Courier New" w:hAnsi="Courier New" w:cs="Courier New" w:hint="default"/>
      </w:rPr>
    </w:lvl>
    <w:lvl w:ilvl="8" w:tplc="970A0186"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53B7"/>
    <w:rsid w:val="00166CB7"/>
    <w:rsid w:val="001C1ABE"/>
    <w:rsid w:val="00375CE9"/>
    <w:rsid w:val="0077157D"/>
    <w:rsid w:val="0084022A"/>
    <w:rsid w:val="00B653B7"/>
    <w:rsid w:val="00C247C0"/>
    <w:rsid w:val="00D6321F"/>
    <w:rsid w:val="00DE4F1E"/>
    <w:rsid w:val="00E33A77"/>
    <w:rsid w:val="00FB4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3E6635A-4750-486C-935D-C821981A2C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1AE1"/>
    <w:pPr>
      <w:ind w:left="720"/>
      <w:contextualSpacing/>
    </w:pPr>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D6321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6321F"/>
    <w:rPr>
      <w:rFonts w:ascii="Segoe UI" w:hAnsi="Segoe UI" w:cs="Segoe UI"/>
      <w:sz w:val="18"/>
      <w:szCs w:val="18"/>
    </w:rPr>
  </w:style>
  <w:style w:type="paragraph" w:styleId="Header">
    <w:name w:val="header"/>
    <w:basedOn w:val="Normal"/>
    <w:link w:val="HeaderChar"/>
    <w:uiPriority w:val="99"/>
    <w:unhideWhenUsed/>
    <w:rsid w:val="00E33A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E33A77"/>
  </w:style>
  <w:style w:type="paragraph" w:styleId="Footer">
    <w:name w:val="footer"/>
    <w:basedOn w:val="Normal"/>
    <w:link w:val="FooterChar"/>
    <w:uiPriority w:val="99"/>
    <w:unhideWhenUsed/>
    <w:rsid w:val="00E33A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E33A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525</Words>
  <Characters>2996</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 lenovo</dc:creator>
  <cp:lastModifiedBy>taifa</cp:lastModifiedBy>
  <cp:revision>5</cp:revision>
  <dcterms:created xsi:type="dcterms:W3CDTF">2017-11-28T16:58:00Z</dcterms:created>
  <dcterms:modified xsi:type="dcterms:W3CDTF">2017-11-28T17:02:00Z</dcterms:modified>
</cp:coreProperties>
</file>